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DB38C1" w:rsidP="005527A4">
      <w:pPr>
        <w:jc w:val="center"/>
        <w:rPr>
          <w:b/>
          <w:sz w:val="28"/>
          <w:szCs w:val="28"/>
        </w:rPr>
      </w:pPr>
      <w:r>
        <w:rPr>
          <w:b/>
          <w:sz w:val="28"/>
          <w:szCs w:val="28"/>
        </w:rPr>
        <w:t xml:space="preserve">End Semester </w:t>
      </w:r>
      <w:r w:rsidR="00266439">
        <w:rPr>
          <w:b/>
          <w:sz w:val="28"/>
          <w:szCs w:val="28"/>
        </w:rPr>
        <w:t xml:space="preserve">Examination – </w:t>
      </w:r>
      <w:r w:rsidR="008D7D6A">
        <w:rPr>
          <w:b/>
          <w:sz w:val="28"/>
          <w:szCs w:val="28"/>
        </w:rPr>
        <w:t>Nov</w:t>
      </w:r>
      <w:r>
        <w:rPr>
          <w:b/>
          <w:sz w:val="28"/>
          <w:szCs w:val="28"/>
        </w:rPr>
        <w:t>/</w:t>
      </w:r>
      <w:r w:rsidR="008D7D6A">
        <w:rPr>
          <w:b/>
          <w:sz w:val="28"/>
          <w:szCs w:val="28"/>
        </w:rPr>
        <w:t>Dec</w:t>
      </w:r>
      <w:r>
        <w:rPr>
          <w:b/>
          <w:sz w:val="28"/>
          <w:szCs w:val="28"/>
        </w:rPr>
        <w:t xml:space="preserve"> </w:t>
      </w:r>
      <w:r w:rsidR="005527A4">
        <w:rPr>
          <w:b/>
          <w:sz w:val="28"/>
          <w:szCs w:val="28"/>
        </w:rPr>
        <w:t>–</w:t>
      </w:r>
      <w:r w:rsidR="0081627E">
        <w:rPr>
          <w:b/>
          <w:sz w:val="28"/>
          <w:szCs w:val="28"/>
        </w:rPr>
        <w:t xml:space="preserve"> 201</w:t>
      </w:r>
      <w:r w:rsidR="005D3355">
        <w:rPr>
          <w:b/>
          <w:sz w:val="28"/>
          <w:szCs w:val="28"/>
        </w:rPr>
        <w:t>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034357" w:rsidP="00875196">
            <w:pPr>
              <w:pStyle w:val="Title"/>
              <w:jc w:val="left"/>
              <w:rPr>
                <w:b/>
              </w:rPr>
            </w:pPr>
            <w:r>
              <w:rPr>
                <w:b/>
              </w:rPr>
              <w:t>17MT2003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8D7D6A" w:rsidP="00875196">
            <w:pPr>
              <w:pStyle w:val="Title"/>
              <w:jc w:val="left"/>
              <w:rPr>
                <w:b/>
              </w:rPr>
            </w:pPr>
            <w:r>
              <w:rPr>
                <w:b/>
              </w:rPr>
              <w:t>AUDIO ENGINEERING</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0420F1" w:rsidRPr="00EF5853" w:rsidTr="00911588">
        <w:trPr>
          <w:trHeight w:val="90"/>
        </w:trPr>
        <w:tc>
          <w:tcPr>
            <w:tcW w:w="810" w:type="dxa"/>
            <w:vMerge w:val="restart"/>
            <w:shd w:val="clear" w:color="auto" w:fill="auto"/>
            <w:vAlign w:val="center"/>
          </w:tcPr>
          <w:p w:rsidR="000420F1" w:rsidRPr="00EF5853" w:rsidRDefault="000420F1" w:rsidP="0021232D">
            <w:pPr>
              <w:jc w:val="center"/>
            </w:pPr>
            <w:r w:rsidRPr="00EF5853">
              <w:t>1.</w:t>
            </w:r>
          </w:p>
        </w:tc>
        <w:tc>
          <w:tcPr>
            <w:tcW w:w="840" w:type="dxa"/>
            <w:shd w:val="clear" w:color="auto" w:fill="auto"/>
            <w:vAlign w:val="center"/>
          </w:tcPr>
          <w:p w:rsidR="000420F1" w:rsidRPr="00EF5853" w:rsidRDefault="00655417" w:rsidP="0021232D">
            <w:pPr>
              <w:jc w:val="center"/>
            </w:pPr>
            <w:r>
              <w:t>a.</w:t>
            </w:r>
          </w:p>
        </w:tc>
        <w:tc>
          <w:tcPr>
            <w:tcW w:w="6810" w:type="dxa"/>
            <w:shd w:val="clear" w:color="auto" w:fill="auto"/>
          </w:tcPr>
          <w:p w:rsidR="000420F1" w:rsidRDefault="000420F1" w:rsidP="00070A1E">
            <w:pPr>
              <w:jc w:val="both"/>
            </w:pPr>
            <w:r>
              <w:object w:dxaOrig="11250" w:dyaOrig="4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8pt;height:103.3pt" o:ole="">
                  <v:imagedata r:id="rId7" o:title=""/>
                </v:shape>
                <o:OLEObject Type="Embed" ProgID="PBrush" ShapeID="_x0000_i1025" DrawAspect="Content" ObjectID="_1605101522" r:id="rId8"/>
              </w:object>
            </w:r>
            <w:r w:rsidRPr="00F22318">
              <w:t xml:space="preserve">List from the above given figure the </w:t>
            </w:r>
            <w:r>
              <w:t>:</w:t>
            </w:r>
          </w:p>
          <w:p w:rsidR="000420F1" w:rsidRDefault="000420F1" w:rsidP="00AF46E3">
            <w:pPr>
              <w:pStyle w:val="ListParagraph"/>
              <w:numPr>
                <w:ilvl w:val="0"/>
                <w:numId w:val="9"/>
              </w:numPr>
              <w:jc w:val="both"/>
            </w:pPr>
            <w:r>
              <w:t>Fundamental Frequency or Pitch</w:t>
            </w:r>
          </w:p>
          <w:p w:rsidR="000420F1" w:rsidRDefault="000420F1" w:rsidP="00AF46E3">
            <w:pPr>
              <w:pStyle w:val="ListParagraph"/>
              <w:numPr>
                <w:ilvl w:val="0"/>
                <w:numId w:val="9"/>
              </w:numPr>
              <w:jc w:val="both"/>
            </w:pPr>
            <w:r>
              <w:t>2</w:t>
            </w:r>
            <w:r w:rsidRPr="00AF46E3">
              <w:rPr>
                <w:vertAlign w:val="superscript"/>
              </w:rPr>
              <w:t>nd</w:t>
            </w:r>
            <w:r>
              <w:t xml:space="preserve">  Harmonics </w:t>
            </w:r>
          </w:p>
          <w:p w:rsidR="000420F1" w:rsidRDefault="000420F1" w:rsidP="00AF46E3">
            <w:pPr>
              <w:pStyle w:val="ListParagraph"/>
              <w:numPr>
                <w:ilvl w:val="0"/>
                <w:numId w:val="9"/>
              </w:numPr>
              <w:jc w:val="both"/>
            </w:pPr>
            <w:r>
              <w:t>2</w:t>
            </w:r>
            <w:r w:rsidRPr="00AF46E3">
              <w:rPr>
                <w:vertAlign w:val="superscript"/>
              </w:rPr>
              <w:t>nd</w:t>
            </w:r>
            <w:r>
              <w:t xml:space="preserve"> Overtones</w:t>
            </w:r>
          </w:p>
          <w:p w:rsidR="000420F1" w:rsidRPr="00EF5853" w:rsidRDefault="000420F1" w:rsidP="00AF46E3">
            <w:pPr>
              <w:pStyle w:val="ListParagraph"/>
              <w:numPr>
                <w:ilvl w:val="0"/>
                <w:numId w:val="9"/>
              </w:numPr>
            </w:pPr>
            <w:r>
              <w:t>Octaves</w:t>
            </w:r>
          </w:p>
        </w:tc>
        <w:tc>
          <w:tcPr>
            <w:tcW w:w="1170" w:type="dxa"/>
            <w:shd w:val="clear" w:color="auto" w:fill="auto"/>
            <w:vAlign w:val="center"/>
          </w:tcPr>
          <w:p w:rsidR="000420F1" w:rsidRPr="00875196" w:rsidRDefault="008D7D6A" w:rsidP="00911588">
            <w:pPr>
              <w:jc w:val="center"/>
              <w:rPr>
                <w:sz w:val="22"/>
                <w:szCs w:val="22"/>
              </w:rPr>
            </w:pPr>
            <w:r>
              <w:rPr>
                <w:sz w:val="22"/>
                <w:szCs w:val="22"/>
              </w:rPr>
              <w:t>CO</w:t>
            </w:r>
            <w:r w:rsidR="00E64402">
              <w:rPr>
                <w:sz w:val="22"/>
                <w:szCs w:val="22"/>
              </w:rPr>
              <w:t>1</w:t>
            </w:r>
          </w:p>
        </w:tc>
        <w:tc>
          <w:tcPr>
            <w:tcW w:w="950" w:type="dxa"/>
            <w:shd w:val="clear" w:color="auto" w:fill="auto"/>
            <w:vAlign w:val="center"/>
          </w:tcPr>
          <w:p w:rsidR="000420F1" w:rsidRPr="005814FF" w:rsidRDefault="000420F1" w:rsidP="0021232D">
            <w:pPr>
              <w:jc w:val="center"/>
            </w:pPr>
            <w:r>
              <w:t>8</w:t>
            </w:r>
          </w:p>
        </w:tc>
      </w:tr>
      <w:tr w:rsidR="000420F1" w:rsidRPr="00EF5853" w:rsidTr="00911588">
        <w:trPr>
          <w:trHeight w:val="90"/>
        </w:trPr>
        <w:tc>
          <w:tcPr>
            <w:tcW w:w="810" w:type="dxa"/>
            <w:vMerge/>
            <w:shd w:val="clear" w:color="auto" w:fill="auto"/>
            <w:vAlign w:val="center"/>
          </w:tcPr>
          <w:p w:rsidR="000420F1" w:rsidRPr="00EF5853" w:rsidRDefault="000420F1" w:rsidP="0021232D">
            <w:pPr>
              <w:jc w:val="center"/>
            </w:pPr>
          </w:p>
        </w:tc>
        <w:tc>
          <w:tcPr>
            <w:tcW w:w="840" w:type="dxa"/>
            <w:shd w:val="clear" w:color="auto" w:fill="auto"/>
            <w:vAlign w:val="center"/>
          </w:tcPr>
          <w:p w:rsidR="000420F1" w:rsidRPr="00EF5853" w:rsidRDefault="00655417" w:rsidP="0021232D">
            <w:pPr>
              <w:jc w:val="center"/>
            </w:pPr>
            <w:r>
              <w:t>b.</w:t>
            </w:r>
          </w:p>
        </w:tc>
        <w:tc>
          <w:tcPr>
            <w:tcW w:w="6810" w:type="dxa"/>
            <w:shd w:val="clear" w:color="auto" w:fill="auto"/>
          </w:tcPr>
          <w:p w:rsidR="000420F1" w:rsidRDefault="00866A52" w:rsidP="00070A1E">
            <w:pPr>
              <w:jc w:val="both"/>
            </w:pPr>
            <w:r>
              <w:t>Mention the basic and advanced characteristics of a sound wave and explain each one of them in detail.</w:t>
            </w:r>
          </w:p>
        </w:tc>
        <w:tc>
          <w:tcPr>
            <w:tcW w:w="1170" w:type="dxa"/>
            <w:shd w:val="clear" w:color="auto" w:fill="auto"/>
            <w:vAlign w:val="center"/>
          </w:tcPr>
          <w:p w:rsidR="000420F1" w:rsidRPr="00875196" w:rsidRDefault="008D7D6A" w:rsidP="00911588">
            <w:pPr>
              <w:jc w:val="center"/>
              <w:rPr>
                <w:sz w:val="22"/>
                <w:szCs w:val="22"/>
              </w:rPr>
            </w:pPr>
            <w:r>
              <w:rPr>
                <w:sz w:val="22"/>
                <w:szCs w:val="22"/>
              </w:rPr>
              <w:t>CO</w:t>
            </w:r>
            <w:r w:rsidR="00E64402">
              <w:rPr>
                <w:sz w:val="22"/>
                <w:szCs w:val="22"/>
              </w:rPr>
              <w:t>4</w:t>
            </w:r>
          </w:p>
        </w:tc>
        <w:tc>
          <w:tcPr>
            <w:tcW w:w="950" w:type="dxa"/>
            <w:shd w:val="clear" w:color="auto" w:fill="auto"/>
            <w:vAlign w:val="center"/>
          </w:tcPr>
          <w:p w:rsidR="000420F1" w:rsidRDefault="00866A52" w:rsidP="0021232D">
            <w:pPr>
              <w:jc w:val="center"/>
            </w:pPr>
            <w:r>
              <w:t>12</w:t>
            </w:r>
          </w:p>
        </w:tc>
      </w:tr>
      <w:tr w:rsidR="008C7BA2" w:rsidRPr="00EF5853" w:rsidTr="00911588">
        <w:trPr>
          <w:trHeight w:val="90"/>
        </w:trPr>
        <w:tc>
          <w:tcPr>
            <w:tcW w:w="10580" w:type="dxa"/>
            <w:gridSpan w:val="5"/>
            <w:shd w:val="clear" w:color="auto" w:fill="auto"/>
            <w:vAlign w:val="center"/>
          </w:tcPr>
          <w:p w:rsidR="008C7BA2" w:rsidRPr="005814FF" w:rsidRDefault="008C7BA2" w:rsidP="00911588">
            <w:pPr>
              <w:jc w:val="center"/>
            </w:pPr>
            <w:r w:rsidRPr="005814FF">
              <w:t>(OR)</w:t>
            </w:r>
          </w:p>
        </w:tc>
      </w:tr>
      <w:tr w:rsidR="008C7BA2" w:rsidRPr="00EF5853" w:rsidTr="00911588">
        <w:trPr>
          <w:trHeight w:val="90"/>
        </w:trPr>
        <w:tc>
          <w:tcPr>
            <w:tcW w:w="810" w:type="dxa"/>
            <w:shd w:val="clear" w:color="auto" w:fill="auto"/>
            <w:vAlign w:val="center"/>
          </w:tcPr>
          <w:p w:rsidR="008C7BA2" w:rsidRPr="00EF5853" w:rsidRDefault="008C7BA2" w:rsidP="0021232D">
            <w:pPr>
              <w:jc w:val="center"/>
            </w:pPr>
            <w:r w:rsidRPr="00EF5853">
              <w:t>2.</w:t>
            </w:r>
          </w:p>
        </w:tc>
        <w:tc>
          <w:tcPr>
            <w:tcW w:w="840" w:type="dxa"/>
            <w:shd w:val="clear" w:color="auto" w:fill="auto"/>
            <w:vAlign w:val="center"/>
          </w:tcPr>
          <w:p w:rsidR="008C7BA2" w:rsidRPr="00EF5853" w:rsidRDefault="008C7BA2" w:rsidP="0021232D">
            <w:pPr>
              <w:jc w:val="center"/>
            </w:pPr>
          </w:p>
        </w:tc>
        <w:tc>
          <w:tcPr>
            <w:tcW w:w="6810" w:type="dxa"/>
            <w:shd w:val="clear" w:color="auto" w:fill="auto"/>
          </w:tcPr>
          <w:p w:rsidR="007138DE" w:rsidRDefault="007138DE" w:rsidP="007138DE">
            <w:pPr>
              <w:jc w:val="both"/>
            </w:pPr>
            <w:r>
              <w:t xml:space="preserve">A seat in a concert hall is 84ft from the tympani. The tympanist strikes a single note. The sound-pressure level of the direct sound of the note at the seat is measured to be 55 dB. The first reflection from the nearest sidewall arrives at the seat 105msec after the arrival of the direct sound. </w:t>
            </w:r>
          </w:p>
          <w:p w:rsidR="007138DE" w:rsidRDefault="007138DE" w:rsidP="008C187B">
            <w:pPr>
              <w:pStyle w:val="ListParagraph"/>
              <w:numPr>
                <w:ilvl w:val="0"/>
                <w:numId w:val="5"/>
              </w:numPr>
              <w:jc w:val="both"/>
            </w:pPr>
            <w:r>
              <w:t xml:space="preserve">How far does the reflection travel to reach the seat? </w:t>
            </w:r>
          </w:p>
          <w:p w:rsidR="007138DE" w:rsidRDefault="007138DE" w:rsidP="008C187B">
            <w:pPr>
              <w:pStyle w:val="ListParagraph"/>
              <w:numPr>
                <w:ilvl w:val="0"/>
                <w:numId w:val="5"/>
              </w:numPr>
              <w:jc w:val="both"/>
            </w:pPr>
            <w:r>
              <w:t xml:space="preserve">What is the SPL of the reflection at the seat, assuming perfect reflection at the wall? </w:t>
            </w:r>
          </w:p>
          <w:p w:rsidR="008C7BA2" w:rsidRPr="00EF5853" w:rsidRDefault="007138DE" w:rsidP="008C187B">
            <w:pPr>
              <w:pStyle w:val="ListParagraph"/>
              <w:numPr>
                <w:ilvl w:val="0"/>
                <w:numId w:val="5"/>
              </w:numPr>
              <w:jc w:val="both"/>
            </w:pPr>
            <w:r>
              <w:t>How long will the reflection be delayed after arrival of the direct sound at the seat?</w:t>
            </w:r>
          </w:p>
        </w:tc>
        <w:tc>
          <w:tcPr>
            <w:tcW w:w="1170" w:type="dxa"/>
            <w:shd w:val="clear" w:color="auto" w:fill="auto"/>
            <w:vAlign w:val="center"/>
          </w:tcPr>
          <w:p w:rsidR="008C7BA2" w:rsidRPr="00875196" w:rsidRDefault="008D7D6A" w:rsidP="00911588">
            <w:pPr>
              <w:jc w:val="center"/>
              <w:rPr>
                <w:sz w:val="22"/>
                <w:szCs w:val="22"/>
              </w:rPr>
            </w:pPr>
            <w:r>
              <w:rPr>
                <w:sz w:val="22"/>
                <w:szCs w:val="22"/>
              </w:rPr>
              <w:t>CO</w:t>
            </w:r>
            <w:r w:rsidR="00F21A50">
              <w:rPr>
                <w:sz w:val="22"/>
                <w:szCs w:val="22"/>
              </w:rPr>
              <w:t>2</w:t>
            </w:r>
          </w:p>
        </w:tc>
        <w:tc>
          <w:tcPr>
            <w:tcW w:w="950" w:type="dxa"/>
            <w:shd w:val="clear" w:color="auto" w:fill="auto"/>
            <w:vAlign w:val="center"/>
          </w:tcPr>
          <w:p w:rsidR="008C7BA2" w:rsidRPr="005814FF" w:rsidRDefault="00D74889" w:rsidP="0021232D">
            <w:pPr>
              <w:jc w:val="center"/>
            </w:pPr>
            <w:r>
              <w:t>20</w:t>
            </w:r>
          </w:p>
        </w:tc>
      </w:tr>
      <w:tr w:rsidR="00D85619" w:rsidRPr="00EF5853" w:rsidTr="00911588">
        <w:trPr>
          <w:trHeight w:val="90"/>
        </w:trPr>
        <w:tc>
          <w:tcPr>
            <w:tcW w:w="810" w:type="dxa"/>
            <w:shd w:val="clear" w:color="auto" w:fill="auto"/>
            <w:vAlign w:val="center"/>
          </w:tcPr>
          <w:p w:rsidR="00D85619" w:rsidRPr="00EF5853" w:rsidRDefault="00D85619" w:rsidP="0021232D">
            <w:pPr>
              <w:jc w:val="center"/>
            </w:pPr>
          </w:p>
        </w:tc>
        <w:tc>
          <w:tcPr>
            <w:tcW w:w="840" w:type="dxa"/>
            <w:shd w:val="clear" w:color="auto" w:fill="auto"/>
            <w:vAlign w:val="center"/>
          </w:tcPr>
          <w:p w:rsidR="00D85619" w:rsidRPr="00EF5853" w:rsidRDefault="00D85619" w:rsidP="0021232D">
            <w:pPr>
              <w:jc w:val="center"/>
            </w:pPr>
          </w:p>
        </w:tc>
        <w:tc>
          <w:tcPr>
            <w:tcW w:w="6810" w:type="dxa"/>
            <w:shd w:val="clear" w:color="auto" w:fill="auto"/>
          </w:tcPr>
          <w:p w:rsidR="00D85619" w:rsidRPr="00EF5853" w:rsidRDefault="00D85619" w:rsidP="00193F27"/>
        </w:tc>
        <w:tc>
          <w:tcPr>
            <w:tcW w:w="1170" w:type="dxa"/>
            <w:shd w:val="clear" w:color="auto" w:fill="auto"/>
            <w:vAlign w:val="center"/>
          </w:tcPr>
          <w:p w:rsidR="00D85619" w:rsidRPr="00875196" w:rsidRDefault="00D85619" w:rsidP="00911588">
            <w:pPr>
              <w:jc w:val="center"/>
              <w:rPr>
                <w:sz w:val="22"/>
                <w:szCs w:val="22"/>
              </w:rPr>
            </w:pPr>
          </w:p>
        </w:tc>
        <w:tc>
          <w:tcPr>
            <w:tcW w:w="950" w:type="dxa"/>
            <w:shd w:val="clear" w:color="auto" w:fill="auto"/>
            <w:vAlign w:val="center"/>
          </w:tcPr>
          <w:p w:rsidR="00D85619" w:rsidRPr="005814FF" w:rsidRDefault="00D85619" w:rsidP="0021232D">
            <w:pPr>
              <w:jc w:val="center"/>
            </w:pPr>
          </w:p>
        </w:tc>
      </w:tr>
      <w:tr w:rsidR="008C7BA2" w:rsidRPr="00EF5853" w:rsidTr="00911588">
        <w:trPr>
          <w:trHeight w:val="90"/>
        </w:trPr>
        <w:tc>
          <w:tcPr>
            <w:tcW w:w="810" w:type="dxa"/>
            <w:shd w:val="clear" w:color="auto" w:fill="auto"/>
            <w:vAlign w:val="center"/>
          </w:tcPr>
          <w:p w:rsidR="008C7BA2" w:rsidRPr="00EF5853" w:rsidRDefault="008C7BA2" w:rsidP="0021232D">
            <w:pPr>
              <w:jc w:val="center"/>
            </w:pPr>
            <w:r w:rsidRPr="00EF5853">
              <w:t>3.</w:t>
            </w:r>
          </w:p>
        </w:tc>
        <w:tc>
          <w:tcPr>
            <w:tcW w:w="840" w:type="dxa"/>
            <w:shd w:val="clear" w:color="auto" w:fill="auto"/>
            <w:vAlign w:val="center"/>
          </w:tcPr>
          <w:p w:rsidR="008C7BA2" w:rsidRPr="00EF5853" w:rsidRDefault="008C7BA2" w:rsidP="0021232D">
            <w:pPr>
              <w:jc w:val="center"/>
            </w:pPr>
          </w:p>
        </w:tc>
        <w:tc>
          <w:tcPr>
            <w:tcW w:w="6810" w:type="dxa"/>
            <w:shd w:val="clear" w:color="auto" w:fill="auto"/>
          </w:tcPr>
          <w:p w:rsidR="008C7BA2" w:rsidRPr="00EF5853" w:rsidRDefault="00D200B6" w:rsidP="00EA58FC">
            <w:pPr>
              <w:jc w:val="both"/>
            </w:pPr>
            <w:r w:rsidRPr="00D200B6">
              <w:t>Discuss about perception of loudness and perception of direction by human ear. Pictorially represent various parts of human ear and explain its function.</w:t>
            </w:r>
          </w:p>
        </w:tc>
        <w:tc>
          <w:tcPr>
            <w:tcW w:w="1170" w:type="dxa"/>
            <w:shd w:val="clear" w:color="auto" w:fill="auto"/>
            <w:vAlign w:val="center"/>
          </w:tcPr>
          <w:p w:rsidR="008C7BA2" w:rsidRPr="00875196" w:rsidRDefault="008D7D6A" w:rsidP="00911588">
            <w:pPr>
              <w:jc w:val="center"/>
              <w:rPr>
                <w:sz w:val="22"/>
                <w:szCs w:val="22"/>
              </w:rPr>
            </w:pPr>
            <w:r>
              <w:rPr>
                <w:sz w:val="22"/>
                <w:szCs w:val="22"/>
              </w:rPr>
              <w:t>CO</w:t>
            </w:r>
            <w:r w:rsidR="00F21A50">
              <w:rPr>
                <w:sz w:val="22"/>
                <w:szCs w:val="22"/>
              </w:rPr>
              <w:t>1</w:t>
            </w:r>
          </w:p>
        </w:tc>
        <w:tc>
          <w:tcPr>
            <w:tcW w:w="950" w:type="dxa"/>
            <w:shd w:val="clear" w:color="auto" w:fill="auto"/>
            <w:vAlign w:val="center"/>
          </w:tcPr>
          <w:p w:rsidR="008C7BA2" w:rsidRPr="005814FF" w:rsidRDefault="00D74889" w:rsidP="0021232D">
            <w:pPr>
              <w:jc w:val="center"/>
            </w:pPr>
            <w:r>
              <w:t>20</w:t>
            </w:r>
          </w:p>
        </w:tc>
      </w:tr>
      <w:tr w:rsidR="008C7BA2" w:rsidRPr="00EF5853" w:rsidTr="00911588">
        <w:trPr>
          <w:trHeight w:val="90"/>
        </w:trPr>
        <w:tc>
          <w:tcPr>
            <w:tcW w:w="10580" w:type="dxa"/>
            <w:gridSpan w:val="5"/>
            <w:shd w:val="clear" w:color="auto" w:fill="auto"/>
            <w:vAlign w:val="center"/>
          </w:tcPr>
          <w:p w:rsidR="008C7BA2" w:rsidRPr="005814FF" w:rsidRDefault="008C7BA2" w:rsidP="00911588">
            <w:pPr>
              <w:jc w:val="center"/>
            </w:pPr>
            <w:r w:rsidRPr="005814FF">
              <w:t>(OR)</w:t>
            </w:r>
          </w:p>
        </w:tc>
      </w:tr>
      <w:tr w:rsidR="008D7D6A" w:rsidRPr="00EF5853" w:rsidTr="00911588">
        <w:trPr>
          <w:trHeight w:val="90"/>
        </w:trPr>
        <w:tc>
          <w:tcPr>
            <w:tcW w:w="810" w:type="dxa"/>
            <w:vMerge w:val="restart"/>
            <w:shd w:val="clear" w:color="auto" w:fill="auto"/>
            <w:vAlign w:val="center"/>
          </w:tcPr>
          <w:p w:rsidR="008D7D6A" w:rsidRPr="00EF5853" w:rsidRDefault="008D7D6A" w:rsidP="0021232D">
            <w:pPr>
              <w:jc w:val="center"/>
            </w:pPr>
            <w:r w:rsidRPr="00EF5853">
              <w:t>4.</w:t>
            </w:r>
          </w:p>
        </w:tc>
        <w:tc>
          <w:tcPr>
            <w:tcW w:w="840" w:type="dxa"/>
            <w:shd w:val="clear" w:color="auto" w:fill="auto"/>
            <w:vAlign w:val="center"/>
          </w:tcPr>
          <w:p w:rsidR="008D7D6A" w:rsidRPr="00EF5853" w:rsidRDefault="008D7D6A" w:rsidP="0021232D">
            <w:pPr>
              <w:jc w:val="center"/>
            </w:pPr>
            <w:r w:rsidRPr="00EF5853">
              <w:t>a.</w:t>
            </w:r>
          </w:p>
        </w:tc>
        <w:tc>
          <w:tcPr>
            <w:tcW w:w="6810" w:type="dxa"/>
            <w:shd w:val="clear" w:color="auto" w:fill="auto"/>
          </w:tcPr>
          <w:p w:rsidR="008D7D6A" w:rsidRPr="00EF5853" w:rsidRDefault="008D7D6A" w:rsidP="00D40BCB">
            <w:pPr>
              <w:jc w:val="both"/>
            </w:pPr>
            <w:r>
              <w:t>Digital audio is recorded at sampling rate 44.1kHz and 16bit resolution. Calculate the disk space required to store a stereo track of digital audio for a period of 2</w:t>
            </w:r>
            <w:r w:rsidR="000A4D9C">
              <w:t xml:space="preserve"> </w:t>
            </w:r>
            <w:r>
              <w:t>minutes.</w:t>
            </w:r>
          </w:p>
        </w:tc>
        <w:tc>
          <w:tcPr>
            <w:tcW w:w="1170" w:type="dxa"/>
            <w:shd w:val="clear" w:color="auto" w:fill="auto"/>
            <w:vAlign w:val="center"/>
          </w:tcPr>
          <w:p w:rsidR="008D7D6A" w:rsidRPr="00875196" w:rsidRDefault="008D7D6A" w:rsidP="00911588">
            <w:pPr>
              <w:jc w:val="center"/>
              <w:rPr>
                <w:sz w:val="22"/>
                <w:szCs w:val="22"/>
              </w:rPr>
            </w:pPr>
            <w:r>
              <w:rPr>
                <w:sz w:val="22"/>
                <w:szCs w:val="22"/>
              </w:rPr>
              <w:t>CO4</w:t>
            </w:r>
          </w:p>
        </w:tc>
        <w:tc>
          <w:tcPr>
            <w:tcW w:w="950" w:type="dxa"/>
            <w:shd w:val="clear" w:color="auto" w:fill="auto"/>
            <w:vAlign w:val="center"/>
          </w:tcPr>
          <w:p w:rsidR="008D7D6A" w:rsidRPr="005814FF" w:rsidRDefault="008D7D6A" w:rsidP="0021232D">
            <w:pPr>
              <w:jc w:val="center"/>
            </w:pPr>
            <w:r>
              <w:t>8</w:t>
            </w:r>
          </w:p>
        </w:tc>
      </w:tr>
      <w:tr w:rsidR="008D7D6A" w:rsidRPr="00EF5853" w:rsidTr="00911588">
        <w:trPr>
          <w:trHeight w:val="90"/>
        </w:trPr>
        <w:tc>
          <w:tcPr>
            <w:tcW w:w="810" w:type="dxa"/>
            <w:vMerge/>
            <w:shd w:val="clear" w:color="auto" w:fill="auto"/>
            <w:vAlign w:val="center"/>
          </w:tcPr>
          <w:p w:rsidR="008D7D6A" w:rsidRPr="00EF5853" w:rsidRDefault="008D7D6A" w:rsidP="0021232D">
            <w:pPr>
              <w:jc w:val="center"/>
            </w:pPr>
          </w:p>
        </w:tc>
        <w:tc>
          <w:tcPr>
            <w:tcW w:w="840" w:type="dxa"/>
            <w:shd w:val="clear" w:color="auto" w:fill="auto"/>
            <w:vAlign w:val="center"/>
          </w:tcPr>
          <w:p w:rsidR="008D7D6A" w:rsidRPr="00EF5853" w:rsidRDefault="008D7D6A" w:rsidP="0021232D">
            <w:pPr>
              <w:jc w:val="center"/>
            </w:pPr>
            <w:r w:rsidRPr="00EF5853">
              <w:t>b.</w:t>
            </w:r>
          </w:p>
        </w:tc>
        <w:tc>
          <w:tcPr>
            <w:tcW w:w="6810" w:type="dxa"/>
            <w:shd w:val="clear" w:color="auto" w:fill="auto"/>
          </w:tcPr>
          <w:p w:rsidR="008D7D6A" w:rsidRPr="00EF5853" w:rsidRDefault="008D7D6A" w:rsidP="005C66E3">
            <w:pPr>
              <w:jc w:val="both"/>
            </w:pPr>
            <w:r>
              <w:t>Classify microphones according to its construction and explain its features in detail.</w:t>
            </w:r>
          </w:p>
        </w:tc>
        <w:tc>
          <w:tcPr>
            <w:tcW w:w="1170" w:type="dxa"/>
            <w:shd w:val="clear" w:color="auto" w:fill="auto"/>
            <w:vAlign w:val="center"/>
          </w:tcPr>
          <w:p w:rsidR="008D7D6A" w:rsidRPr="00875196" w:rsidRDefault="008D7D6A" w:rsidP="00911588">
            <w:pPr>
              <w:jc w:val="center"/>
              <w:rPr>
                <w:sz w:val="22"/>
                <w:szCs w:val="22"/>
              </w:rPr>
            </w:pPr>
            <w:r>
              <w:rPr>
                <w:sz w:val="22"/>
                <w:szCs w:val="22"/>
              </w:rPr>
              <w:t>CO1</w:t>
            </w:r>
          </w:p>
        </w:tc>
        <w:tc>
          <w:tcPr>
            <w:tcW w:w="950" w:type="dxa"/>
            <w:shd w:val="clear" w:color="auto" w:fill="auto"/>
            <w:vAlign w:val="center"/>
          </w:tcPr>
          <w:p w:rsidR="008D7D6A" w:rsidRPr="005814FF" w:rsidRDefault="008D7D6A" w:rsidP="0021232D">
            <w:pPr>
              <w:jc w:val="center"/>
            </w:pPr>
            <w:r>
              <w:t>12</w:t>
            </w:r>
          </w:p>
        </w:tc>
      </w:tr>
      <w:tr w:rsidR="00D85619" w:rsidRPr="00EF5853" w:rsidTr="00911588">
        <w:trPr>
          <w:trHeight w:val="90"/>
        </w:trPr>
        <w:tc>
          <w:tcPr>
            <w:tcW w:w="810" w:type="dxa"/>
            <w:shd w:val="clear" w:color="auto" w:fill="auto"/>
            <w:vAlign w:val="center"/>
          </w:tcPr>
          <w:p w:rsidR="00D85619" w:rsidRPr="00EF5853" w:rsidRDefault="00D85619" w:rsidP="0021232D">
            <w:pPr>
              <w:jc w:val="center"/>
            </w:pPr>
          </w:p>
        </w:tc>
        <w:tc>
          <w:tcPr>
            <w:tcW w:w="840" w:type="dxa"/>
            <w:shd w:val="clear" w:color="auto" w:fill="auto"/>
            <w:vAlign w:val="center"/>
          </w:tcPr>
          <w:p w:rsidR="00D85619" w:rsidRPr="00EF5853" w:rsidRDefault="00D85619" w:rsidP="0021232D">
            <w:pPr>
              <w:jc w:val="center"/>
            </w:pPr>
          </w:p>
        </w:tc>
        <w:tc>
          <w:tcPr>
            <w:tcW w:w="6810" w:type="dxa"/>
            <w:shd w:val="clear" w:color="auto" w:fill="auto"/>
          </w:tcPr>
          <w:p w:rsidR="00D85619" w:rsidRPr="00EF5853" w:rsidRDefault="00D85619" w:rsidP="00193F27"/>
        </w:tc>
        <w:tc>
          <w:tcPr>
            <w:tcW w:w="1170" w:type="dxa"/>
            <w:shd w:val="clear" w:color="auto" w:fill="auto"/>
            <w:vAlign w:val="center"/>
          </w:tcPr>
          <w:p w:rsidR="00D85619" w:rsidRPr="00875196" w:rsidRDefault="00D85619" w:rsidP="00911588">
            <w:pPr>
              <w:jc w:val="center"/>
              <w:rPr>
                <w:sz w:val="22"/>
                <w:szCs w:val="22"/>
              </w:rPr>
            </w:pPr>
          </w:p>
        </w:tc>
        <w:tc>
          <w:tcPr>
            <w:tcW w:w="950" w:type="dxa"/>
            <w:shd w:val="clear" w:color="auto" w:fill="auto"/>
            <w:vAlign w:val="center"/>
          </w:tcPr>
          <w:p w:rsidR="00D85619" w:rsidRPr="005814FF" w:rsidRDefault="00D85619" w:rsidP="0021232D">
            <w:pPr>
              <w:jc w:val="center"/>
            </w:pPr>
          </w:p>
        </w:tc>
      </w:tr>
      <w:tr w:rsidR="008C7BA2" w:rsidRPr="00EF5853" w:rsidTr="00911588">
        <w:trPr>
          <w:trHeight w:val="90"/>
        </w:trPr>
        <w:tc>
          <w:tcPr>
            <w:tcW w:w="810" w:type="dxa"/>
            <w:shd w:val="clear" w:color="auto" w:fill="auto"/>
            <w:vAlign w:val="center"/>
          </w:tcPr>
          <w:p w:rsidR="008C7BA2" w:rsidRPr="00EF5853" w:rsidRDefault="008C7BA2" w:rsidP="0021232D">
            <w:pPr>
              <w:jc w:val="center"/>
            </w:pPr>
            <w:r w:rsidRPr="00EF5853">
              <w:t>5.</w:t>
            </w:r>
          </w:p>
        </w:tc>
        <w:tc>
          <w:tcPr>
            <w:tcW w:w="840" w:type="dxa"/>
            <w:shd w:val="clear" w:color="auto" w:fill="auto"/>
            <w:vAlign w:val="center"/>
          </w:tcPr>
          <w:p w:rsidR="008C7BA2" w:rsidRPr="00EF5853" w:rsidRDefault="008C7BA2" w:rsidP="0021232D">
            <w:pPr>
              <w:jc w:val="center"/>
            </w:pPr>
          </w:p>
        </w:tc>
        <w:tc>
          <w:tcPr>
            <w:tcW w:w="6810" w:type="dxa"/>
            <w:shd w:val="clear" w:color="auto" w:fill="auto"/>
          </w:tcPr>
          <w:p w:rsidR="008C7BA2" w:rsidRDefault="005B107D" w:rsidP="00B357C1">
            <w:pPr>
              <w:jc w:val="both"/>
            </w:pPr>
            <w:r>
              <w:t>For the below mentioned microphones list their application, construction type and preferred polar pattern:</w:t>
            </w:r>
          </w:p>
          <w:p w:rsidR="005B107D" w:rsidRDefault="00B357C1" w:rsidP="00A0033F">
            <w:pPr>
              <w:pStyle w:val="ListParagraph"/>
              <w:numPr>
                <w:ilvl w:val="0"/>
                <w:numId w:val="7"/>
              </w:numPr>
            </w:pPr>
            <w:r>
              <w:t xml:space="preserve">Boom </w:t>
            </w:r>
            <w:proofErr w:type="spellStart"/>
            <w:r>
              <w:t>Mic</w:t>
            </w:r>
            <w:proofErr w:type="spellEnd"/>
          </w:p>
          <w:p w:rsidR="00B357C1" w:rsidRDefault="00B357C1" w:rsidP="00A0033F">
            <w:pPr>
              <w:pStyle w:val="ListParagraph"/>
              <w:numPr>
                <w:ilvl w:val="0"/>
                <w:numId w:val="7"/>
              </w:numPr>
            </w:pPr>
            <w:r>
              <w:t xml:space="preserve">Parabolic </w:t>
            </w:r>
            <w:proofErr w:type="spellStart"/>
            <w:r>
              <w:t>Mic</w:t>
            </w:r>
            <w:proofErr w:type="spellEnd"/>
          </w:p>
          <w:p w:rsidR="00B357C1" w:rsidRDefault="00B357C1" w:rsidP="00A0033F">
            <w:pPr>
              <w:pStyle w:val="ListParagraph"/>
              <w:numPr>
                <w:ilvl w:val="0"/>
                <w:numId w:val="7"/>
              </w:numPr>
            </w:pPr>
            <w:proofErr w:type="spellStart"/>
            <w:r>
              <w:t>Headworn</w:t>
            </w:r>
            <w:proofErr w:type="spellEnd"/>
            <w:r>
              <w:t xml:space="preserve"> </w:t>
            </w:r>
            <w:proofErr w:type="spellStart"/>
            <w:r>
              <w:t>Mic</w:t>
            </w:r>
            <w:proofErr w:type="spellEnd"/>
          </w:p>
          <w:p w:rsidR="00B357C1" w:rsidRDefault="00B357C1" w:rsidP="00A0033F">
            <w:pPr>
              <w:pStyle w:val="ListParagraph"/>
              <w:numPr>
                <w:ilvl w:val="0"/>
                <w:numId w:val="7"/>
              </w:numPr>
            </w:pPr>
            <w:proofErr w:type="spellStart"/>
            <w:r>
              <w:lastRenderedPageBreak/>
              <w:t>Lavallier</w:t>
            </w:r>
            <w:proofErr w:type="spellEnd"/>
            <w:r>
              <w:t xml:space="preserve"> </w:t>
            </w:r>
            <w:proofErr w:type="spellStart"/>
            <w:r>
              <w:t>Mic</w:t>
            </w:r>
            <w:proofErr w:type="spellEnd"/>
          </w:p>
          <w:p w:rsidR="00B357C1" w:rsidRDefault="00313B1F" w:rsidP="00A0033F">
            <w:pPr>
              <w:pStyle w:val="ListParagraph"/>
              <w:numPr>
                <w:ilvl w:val="0"/>
                <w:numId w:val="7"/>
              </w:numPr>
            </w:pPr>
            <w:r>
              <w:t xml:space="preserve">Handheld </w:t>
            </w:r>
            <w:proofErr w:type="spellStart"/>
            <w:r>
              <w:t>Mic</w:t>
            </w:r>
            <w:proofErr w:type="spellEnd"/>
          </w:p>
          <w:p w:rsidR="00313B1F" w:rsidRDefault="00313B1F" w:rsidP="00A0033F">
            <w:pPr>
              <w:pStyle w:val="ListParagraph"/>
              <w:numPr>
                <w:ilvl w:val="0"/>
                <w:numId w:val="7"/>
              </w:numPr>
            </w:pPr>
            <w:r>
              <w:t xml:space="preserve">Conference </w:t>
            </w:r>
            <w:proofErr w:type="spellStart"/>
            <w:r>
              <w:t>Mic</w:t>
            </w:r>
            <w:proofErr w:type="spellEnd"/>
          </w:p>
          <w:p w:rsidR="00313B1F" w:rsidRPr="00EF5853" w:rsidRDefault="00313B1F" w:rsidP="00A0033F">
            <w:pPr>
              <w:pStyle w:val="ListParagraph"/>
              <w:numPr>
                <w:ilvl w:val="0"/>
                <w:numId w:val="7"/>
              </w:numPr>
            </w:pPr>
            <w:r>
              <w:t>Hydrophone</w:t>
            </w:r>
          </w:p>
        </w:tc>
        <w:tc>
          <w:tcPr>
            <w:tcW w:w="1170" w:type="dxa"/>
            <w:shd w:val="clear" w:color="auto" w:fill="auto"/>
            <w:vAlign w:val="center"/>
          </w:tcPr>
          <w:p w:rsidR="008C7BA2" w:rsidRPr="00875196" w:rsidRDefault="008D7D6A" w:rsidP="00911588">
            <w:pPr>
              <w:jc w:val="center"/>
              <w:rPr>
                <w:sz w:val="22"/>
                <w:szCs w:val="22"/>
              </w:rPr>
            </w:pPr>
            <w:r>
              <w:rPr>
                <w:sz w:val="22"/>
                <w:szCs w:val="22"/>
              </w:rPr>
              <w:lastRenderedPageBreak/>
              <w:t>CO</w:t>
            </w:r>
            <w:r w:rsidR="00F21A50">
              <w:rPr>
                <w:sz w:val="22"/>
                <w:szCs w:val="22"/>
              </w:rPr>
              <w:t>4,</w:t>
            </w:r>
            <w:r w:rsidR="00AF46E3">
              <w:rPr>
                <w:sz w:val="22"/>
                <w:szCs w:val="22"/>
              </w:rPr>
              <w:t>CO</w:t>
            </w:r>
            <w:r w:rsidR="00F21A50">
              <w:rPr>
                <w:sz w:val="22"/>
                <w:szCs w:val="22"/>
              </w:rPr>
              <w:t>5</w:t>
            </w:r>
          </w:p>
        </w:tc>
        <w:tc>
          <w:tcPr>
            <w:tcW w:w="950" w:type="dxa"/>
            <w:shd w:val="clear" w:color="auto" w:fill="auto"/>
            <w:vAlign w:val="center"/>
          </w:tcPr>
          <w:p w:rsidR="008C7BA2" w:rsidRPr="005814FF" w:rsidRDefault="00D91809" w:rsidP="0021232D">
            <w:pPr>
              <w:jc w:val="center"/>
            </w:pPr>
            <w:r>
              <w:t>20</w:t>
            </w:r>
          </w:p>
        </w:tc>
      </w:tr>
      <w:tr w:rsidR="008C7BA2" w:rsidRPr="00EF5853" w:rsidTr="00911588">
        <w:trPr>
          <w:trHeight w:val="90"/>
        </w:trPr>
        <w:tc>
          <w:tcPr>
            <w:tcW w:w="10580" w:type="dxa"/>
            <w:gridSpan w:val="5"/>
            <w:shd w:val="clear" w:color="auto" w:fill="auto"/>
            <w:vAlign w:val="center"/>
          </w:tcPr>
          <w:p w:rsidR="008C7BA2" w:rsidRPr="005814FF" w:rsidRDefault="008C7BA2" w:rsidP="00911588">
            <w:pPr>
              <w:jc w:val="center"/>
            </w:pPr>
            <w:r w:rsidRPr="005814FF">
              <w:lastRenderedPageBreak/>
              <w:t>(OR)</w:t>
            </w:r>
          </w:p>
        </w:tc>
      </w:tr>
      <w:tr w:rsidR="008C7BA2" w:rsidRPr="00EF5853" w:rsidTr="00911588">
        <w:trPr>
          <w:trHeight w:val="90"/>
        </w:trPr>
        <w:tc>
          <w:tcPr>
            <w:tcW w:w="810" w:type="dxa"/>
            <w:shd w:val="clear" w:color="auto" w:fill="auto"/>
            <w:vAlign w:val="center"/>
          </w:tcPr>
          <w:p w:rsidR="008C7BA2" w:rsidRPr="00EF5853" w:rsidRDefault="008C7BA2" w:rsidP="0021232D">
            <w:pPr>
              <w:jc w:val="center"/>
            </w:pPr>
            <w:r w:rsidRPr="00EF5853">
              <w:t>6.</w:t>
            </w:r>
          </w:p>
        </w:tc>
        <w:tc>
          <w:tcPr>
            <w:tcW w:w="840" w:type="dxa"/>
            <w:shd w:val="clear" w:color="auto" w:fill="auto"/>
            <w:vAlign w:val="center"/>
          </w:tcPr>
          <w:p w:rsidR="008C7BA2" w:rsidRPr="00EF5853" w:rsidRDefault="008C7BA2" w:rsidP="0021232D">
            <w:pPr>
              <w:jc w:val="center"/>
            </w:pPr>
          </w:p>
        </w:tc>
        <w:tc>
          <w:tcPr>
            <w:tcW w:w="6810" w:type="dxa"/>
            <w:shd w:val="clear" w:color="auto" w:fill="auto"/>
          </w:tcPr>
          <w:p w:rsidR="008C7BA2" w:rsidRPr="00EF5853" w:rsidRDefault="00E52A8B" w:rsidP="00E52A8B">
            <w:pPr>
              <w:jc w:val="both"/>
            </w:pPr>
            <w:r>
              <w:t>List down and discuss about the different types of Mono Miking technique</w:t>
            </w:r>
            <w:r w:rsidR="00B84C9D">
              <w:t>s</w:t>
            </w:r>
            <w:r>
              <w:t xml:space="preserve"> and Stereo Miking technique in detail. </w:t>
            </w:r>
          </w:p>
        </w:tc>
        <w:tc>
          <w:tcPr>
            <w:tcW w:w="1170" w:type="dxa"/>
            <w:shd w:val="clear" w:color="auto" w:fill="auto"/>
            <w:vAlign w:val="center"/>
          </w:tcPr>
          <w:p w:rsidR="008C7BA2" w:rsidRPr="00875196" w:rsidRDefault="008D7D6A" w:rsidP="00911588">
            <w:pPr>
              <w:jc w:val="center"/>
              <w:rPr>
                <w:sz w:val="22"/>
                <w:szCs w:val="22"/>
              </w:rPr>
            </w:pPr>
            <w:r>
              <w:rPr>
                <w:sz w:val="22"/>
                <w:szCs w:val="22"/>
              </w:rPr>
              <w:t>CO</w:t>
            </w:r>
            <w:r w:rsidR="00F21A50">
              <w:rPr>
                <w:sz w:val="22"/>
                <w:szCs w:val="22"/>
              </w:rPr>
              <w:t>2,</w:t>
            </w:r>
            <w:r w:rsidR="00AF46E3">
              <w:rPr>
                <w:sz w:val="22"/>
                <w:szCs w:val="22"/>
              </w:rPr>
              <w:t>CO</w:t>
            </w:r>
            <w:r w:rsidR="00F21A50">
              <w:rPr>
                <w:sz w:val="22"/>
                <w:szCs w:val="22"/>
              </w:rPr>
              <w:t>3</w:t>
            </w:r>
          </w:p>
        </w:tc>
        <w:tc>
          <w:tcPr>
            <w:tcW w:w="950" w:type="dxa"/>
            <w:shd w:val="clear" w:color="auto" w:fill="auto"/>
            <w:vAlign w:val="center"/>
          </w:tcPr>
          <w:p w:rsidR="008C7BA2" w:rsidRPr="005814FF" w:rsidRDefault="00E52A8B" w:rsidP="0021232D">
            <w:pPr>
              <w:jc w:val="center"/>
            </w:pPr>
            <w:r>
              <w:t>20</w:t>
            </w:r>
          </w:p>
        </w:tc>
      </w:tr>
      <w:tr w:rsidR="00D85619" w:rsidRPr="00EF5853" w:rsidTr="00911588">
        <w:trPr>
          <w:trHeight w:val="90"/>
        </w:trPr>
        <w:tc>
          <w:tcPr>
            <w:tcW w:w="810" w:type="dxa"/>
            <w:shd w:val="clear" w:color="auto" w:fill="auto"/>
            <w:vAlign w:val="center"/>
          </w:tcPr>
          <w:p w:rsidR="00D85619" w:rsidRPr="00EF5853" w:rsidRDefault="00D85619" w:rsidP="0021232D">
            <w:pPr>
              <w:jc w:val="center"/>
            </w:pPr>
          </w:p>
        </w:tc>
        <w:tc>
          <w:tcPr>
            <w:tcW w:w="840" w:type="dxa"/>
            <w:shd w:val="clear" w:color="auto" w:fill="auto"/>
            <w:vAlign w:val="center"/>
          </w:tcPr>
          <w:p w:rsidR="00D85619" w:rsidRPr="00EF5853" w:rsidRDefault="00D85619" w:rsidP="0021232D">
            <w:pPr>
              <w:jc w:val="center"/>
            </w:pPr>
          </w:p>
        </w:tc>
        <w:tc>
          <w:tcPr>
            <w:tcW w:w="6810" w:type="dxa"/>
            <w:shd w:val="clear" w:color="auto" w:fill="auto"/>
          </w:tcPr>
          <w:p w:rsidR="00D85619" w:rsidRPr="00EF5853" w:rsidRDefault="00D85619" w:rsidP="00193F27"/>
        </w:tc>
        <w:tc>
          <w:tcPr>
            <w:tcW w:w="1170" w:type="dxa"/>
            <w:shd w:val="clear" w:color="auto" w:fill="auto"/>
            <w:vAlign w:val="center"/>
          </w:tcPr>
          <w:p w:rsidR="00D85619" w:rsidRPr="00875196" w:rsidRDefault="00D85619" w:rsidP="00911588">
            <w:pPr>
              <w:jc w:val="center"/>
              <w:rPr>
                <w:sz w:val="22"/>
                <w:szCs w:val="22"/>
              </w:rPr>
            </w:pPr>
          </w:p>
        </w:tc>
        <w:tc>
          <w:tcPr>
            <w:tcW w:w="950" w:type="dxa"/>
            <w:shd w:val="clear" w:color="auto" w:fill="auto"/>
            <w:vAlign w:val="center"/>
          </w:tcPr>
          <w:p w:rsidR="00D85619" w:rsidRPr="005814FF" w:rsidRDefault="00D85619" w:rsidP="0021232D">
            <w:pPr>
              <w:jc w:val="center"/>
            </w:pPr>
          </w:p>
        </w:tc>
      </w:tr>
      <w:tr w:rsidR="008D7D6A" w:rsidRPr="00EF5853" w:rsidTr="00911588">
        <w:trPr>
          <w:trHeight w:val="90"/>
        </w:trPr>
        <w:tc>
          <w:tcPr>
            <w:tcW w:w="810" w:type="dxa"/>
            <w:vMerge w:val="restart"/>
            <w:shd w:val="clear" w:color="auto" w:fill="auto"/>
            <w:vAlign w:val="center"/>
          </w:tcPr>
          <w:p w:rsidR="008D7D6A" w:rsidRPr="00EF5853" w:rsidRDefault="008D7D6A" w:rsidP="0021232D">
            <w:pPr>
              <w:jc w:val="center"/>
            </w:pPr>
            <w:r w:rsidRPr="00EF5853">
              <w:t>7.</w:t>
            </w:r>
          </w:p>
        </w:tc>
        <w:tc>
          <w:tcPr>
            <w:tcW w:w="840" w:type="dxa"/>
            <w:shd w:val="clear" w:color="auto" w:fill="auto"/>
            <w:vAlign w:val="center"/>
          </w:tcPr>
          <w:p w:rsidR="008D7D6A" w:rsidRPr="00EF5853" w:rsidRDefault="008D7D6A" w:rsidP="0021232D">
            <w:pPr>
              <w:jc w:val="center"/>
            </w:pPr>
            <w:r w:rsidRPr="00EF5853">
              <w:t>a.</w:t>
            </w:r>
          </w:p>
        </w:tc>
        <w:tc>
          <w:tcPr>
            <w:tcW w:w="6810" w:type="dxa"/>
            <w:shd w:val="clear" w:color="auto" w:fill="auto"/>
          </w:tcPr>
          <w:p w:rsidR="008D7D6A" w:rsidRPr="00EF5853" w:rsidRDefault="008D7D6A" w:rsidP="00454318">
            <w:pPr>
              <w:jc w:val="both"/>
            </w:pPr>
            <w:r>
              <w:t>Differentiate between Active low level Crossover and Passive high level crossover.</w:t>
            </w:r>
          </w:p>
        </w:tc>
        <w:tc>
          <w:tcPr>
            <w:tcW w:w="1170" w:type="dxa"/>
            <w:shd w:val="clear" w:color="auto" w:fill="auto"/>
            <w:vAlign w:val="center"/>
          </w:tcPr>
          <w:p w:rsidR="008D7D6A" w:rsidRPr="00875196" w:rsidRDefault="008D7D6A" w:rsidP="00911588">
            <w:pPr>
              <w:jc w:val="center"/>
              <w:rPr>
                <w:sz w:val="22"/>
                <w:szCs w:val="22"/>
              </w:rPr>
            </w:pPr>
            <w:r>
              <w:rPr>
                <w:sz w:val="22"/>
                <w:szCs w:val="22"/>
              </w:rPr>
              <w:t>CO2,</w:t>
            </w:r>
            <w:r w:rsidR="00AF46E3">
              <w:rPr>
                <w:sz w:val="22"/>
                <w:szCs w:val="22"/>
              </w:rPr>
              <w:t>CO</w:t>
            </w:r>
            <w:r>
              <w:rPr>
                <w:sz w:val="22"/>
                <w:szCs w:val="22"/>
              </w:rPr>
              <w:t>3</w:t>
            </w:r>
          </w:p>
        </w:tc>
        <w:tc>
          <w:tcPr>
            <w:tcW w:w="950" w:type="dxa"/>
            <w:shd w:val="clear" w:color="auto" w:fill="auto"/>
            <w:vAlign w:val="center"/>
          </w:tcPr>
          <w:p w:rsidR="008D7D6A" w:rsidRPr="005814FF" w:rsidRDefault="008D7D6A" w:rsidP="0021232D">
            <w:pPr>
              <w:jc w:val="center"/>
            </w:pPr>
            <w:r>
              <w:t>8</w:t>
            </w:r>
          </w:p>
        </w:tc>
      </w:tr>
      <w:tr w:rsidR="008D7D6A" w:rsidRPr="00EF5853" w:rsidTr="00911588">
        <w:trPr>
          <w:trHeight w:val="90"/>
        </w:trPr>
        <w:tc>
          <w:tcPr>
            <w:tcW w:w="810" w:type="dxa"/>
            <w:vMerge/>
            <w:shd w:val="clear" w:color="auto" w:fill="auto"/>
            <w:vAlign w:val="center"/>
          </w:tcPr>
          <w:p w:rsidR="008D7D6A" w:rsidRPr="00EF5853" w:rsidRDefault="008D7D6A" w:rsidP="0021232D">
            <w:pPr>
              <w:jc w:val="center"/>
            </w:pPr>
          </w:p>
        </w:tc>
        <w:tc>
          <w:tcPr>
            <w:tcW w:w="840" w:type="dxa"/>
            <w:shd w:val="clear" w:color="auto" w:fill="auto"/>
            <w:vAlign w:val="center"/>
          </w:tcPr>
          <w:p w:rsidR="008D7D6A" w:rsidRPr="00EF5853" w:rsidRDefault="008D7D6A" w:rsidP="0021232D">
            <w:pPr>
              <w:jc w:val="center"/>
            </w:pPr>
            <w:r w:rsidRPr="00EF5853">
              <w:t>b.</w:t>
            </w:r>
          </w:p>
        </w:tc>
        <w:tc>
          <w:tcPr>
            <w:tcW w:w="6810" w:type="dxa"/>
            <w:shd w:val="clear" w:color="auto" w:fill="auto"/>
          </w:tcPr>
          <w:p w:rsidR="008D7D6A" w:rsidRPr="00EF5853" w:rsidRDefault="008D7D6A" w:rsidP="00F21A50">
            <w:pPr>
              <w:jc w:val="both"/>
            </w:pPr>
            <w:r>
              <w:t>List down the specification of an Amplifier and Loudspeaker and discuss about matching a loudspeaker with the correct power amplifier.</w:t>
            </w:r>
          </w:p>
        </w:tc>
        <w:tc>
          <w:tcPr>
            <w:tcW w:w="1170" w:type="dxa"/>
            <w:shd w:val="clear" w:color="auto" w:fill="auto"/>
            <w:vAlign w:val="center"/>
          </w:tcPr>
          <w:p w:rsidR="008D7D6A" w:rsidRPr="00875196" w:rsidRDefault="008D7D6A" w:rsidP="00911588">
            <w:pPr>
              <w:jc w:val="center"/>
              <w:rPr>
                <w:sz w:val="22"/>
                <w:szCs w:val="22"/>
              </w:rPr>
            </w:pPr>
            <w:r>
              <w:rPr>
                <w:sz w:val="22"/>
                <w:szCs w:val="22"/>
              </w:rPr>
              <w:t>CO4</w:t>
            </w:r>
          </w:p>
        </w:tc>
        <w:tc>
          <w:tcPr>
            <w:tcW w:w="950" w:type="dxa"/>
            <w:shd w:val="clear" w:color="auto" w:fill="auto"/>
            <w:vAlign w:val="center"/>
          </w:tcPr>
          <w:p w:rsidR="008D7D6A" w:rsidRPr="005814FF" w:rsidRDefault="008D7D6A" w:rsidP="0021232D">
            <w:pPr>
              <w:jc w:val="center"/>
            </w:pPr>
            <w:r>
              <w:t>12</w:t>
            </w:r>
          </w:p>
        </w:tc>
      </w:tr>
      <w:tr w:rsidR="008C7BA2" w:rsidRPr="00EF5853" w:rsidTr="00911588">
        <w:trPr>
          <w:trHeight w:val="42"/>
        </w:trPr>
        <w:tc>
          <w:tcPr>
            <w:tcW w:w="10580" w:type="dxa"/>
            <w:gridSpan w:val="5"/>
            <w:shd w:val="clear" w:color="auto" w:fill="auto"/>
            <w:vAlign w:val="center"/>
          </w:tcPr>
          <w:p w:rsidR="008C7BA2" w:rsidRPr="005814FF" w:rsidRDefault="008C7BA2" w:rsidP="00911588">
            <w:pPr>
              <w:jc w:val="center"/>
            </w:pPr>
            <w:r w:rsidRPr="005814FF">
              <w:t>(OR)</w:t>
            </w:r>
          </w:p>
        </w:tc>
      </w:tr>
      <w:tr w:rsidR="008C7BA2" w:rsidRPr="00EF5853" w:rsidTr="00911588">
        <w:trPr>
          <w:trHeight w:val="42"/>
        </w:trPr>
        <w:tc>
          <w:tcPr>
            <w:tcW w:w="810" w:type="dxa"/>
            <w:shd w:val="clear" w:color="auto" w:fill="auto"/>
            <w:vAlign w:val="center"/>
          </w:tcPr>
          <w:p w:rsidR="008C7BA2" w:rsidRPr="00EF5853" w:rsidRDefault="008C7BA2" w:rsidP="0021232D">
            <w:pPr>
              <w:jc w:val="center"/>
            </w:pPr>
            <w:r w:rsidRPr="00EF5853">
              <w:t>8.</w:t>
            </w:r>
          </w:p>
        </w:tc>
        <w:tc>
          <w:tcPr>
            <w:tcW w:w="840" w:type="dxa"/>
            <w:shd w:val="clear" w:color="auto" w:fill="auto"/>
            <w:vAlign w:val="center"/>
          </w:tcPr>
          <w:p w:rsidR="008C7BA2" w:rsidRPr="00EF5853" w:rsidRDefault="008C7BA2" w:rsidP="0021232D">
            <w:pPr>
              <w:jc w:val="center"/>
            </w:pPr>
          </w:p>
        </w:tc>
        <w:tc>
          <w:tcPr>
            <w:tcW w:w="6810" w:type="dxa"/>
            <w:shd w:val="clear" w:color="auto" w:fill="auto"/>
          </w:tcPr>
          <w:p w:rsidR="008C7BA2" w:rsidRPr="00EF5853" w:rsidRDefault="00832CF6" w:rsidP="00832CF6">
            <w:pPr>
              <w:jc w:val="both"/>
            </w:pPr>
            <w:r>
              <w:t xml:space="preserve">Mention different types of mixing consoles. List down all the functions available on a single channel of an audio mixer and explain their features in brief. </w:t>
            </w:r>
          </w:p>
        </w:tc>
        <w:tc>
          <w:tcPr>
            <w:tcW w:w="1170" w:type="dxa"/>
            <w:shd w:val="clear" w:color="auto" w:fill="auto"/>
            <w:vAlign w:val="center"/>
          </w:tcPr>
          <w:p w:rsidR="008C7BA2" w:rsidRPr="00875196" w:rsidRDefault="008D7D6A" w:rsidP="00911588">
            <w:pPr>
              <w:jc w:val="center"/>
              <w:rPr>
                <w:sz w:val="22"/>
                <w:szCs w:val="22"/>
              </w:rPr>
            </w:pPr>
            <w:r>
              <w:rPr>
                <w:sz w:val="22"/>
                <w:szCs w:val="22"/>
              </w:rPr>
              <w:t>CO</w:t>
            </w:r>
            <w:r w:rsidR="00F21A50">
              <w:rPr>
                <w:sz w:val="22"/>
                <w:szCs w:val="22"/>
              </w:rPr>
              <w:t>2,</w:t>
            </w:r>
            <w:r w:rsidR="00AF46E3">
              <w:rPr>
                <w:sz w:val="22"/>
                <w:szCs w:val="22"/>
              </w:rPr>
              <w:t>CO</w:t>
            </w:r>
            <w:r w:rsidR="00F21A50">
              <w:rPr>
                <w:sz w:val="22"/>
                <w:szCs w:val="22"/>
              </w:rPr>
              <w:t>3</w:t>
            </w:r>
          </w:p>
        </w:tc>
        <w:tc>
          <w:tcPr>
            <w:tcW w:w="950" w:type="dxa"/>
            <w:shd w:val="clear" w:color="auto" w:fill="auto"/>
            <w:vAlign w:val="center"/>
          </w:tcPr>
          <w:p w:rsidR="008C7BA2" w:rsidRPr="005814FF" w:rsidRDefault="00832CF6" w:rsidP="0021232D">
            <w:pPr>
              <w:jc w:val="center"/>
            </w:pPr>
            <w:r>
              <w:t>20</w:t>
            </w:r>
          </w:p>
        </w:tc>
      </w:tr>
      <w:tr w:rsidR="00D85619" w:rsidRPr="00EF5853" w:rsidTr="00911588">
        <w:trPr>
          <w:trHeight w:val="42"/>
        </w:trPr>
        <w:tc>
          <w:tcPr>
            <w:tcW w:w="1650" w:type="dxa"/>
            <w:gridSpan w:val="2"/>
            <w:shd w:val="clear" w:color="auto" w:fill="auto"/>
            <w:vAlign w:val="center"/>
          </w:tcPr>
          <w:p w:rsidR="00D85619" w:rsidRPr="00EF5853" w:rsidRDefault="00D85619" w:rsidP="0021232D">
            <w:pPr>
              <w:jc w:val="center"/>
            </w:pPr>
          </w:p>
        </w:tc>
        <w:tc>
          <w:tcPr>
            <w:tcW w:w="6810" w:type="dxa"/>
            <w:shd w:val="clear" w:color="auto" w:fill="auto"/>
          </w:tcPr>
          <w:p w:rsidR="00D85619" w:rsidRPr="008C7BA2" w:rsidRDefault="00D85619" w:rsidP="00193F27">
            <w:pPr>
              <w:rPr>
                <w:b/>
                <w:u w:val="single"/>
              </w:rPr>
            </w:pPr>
          </w:p>
        </w:tc>
        <w:tc>
          <w:tcPr>
            <w:tcW w:w="1170" w:type="dxa"/>
            <w:shd w:val="clear" w:color="auto" w:fill="auto"/>
            <w:vAlign w:val="center"/>
          </w:tcPr>
          <w:p w:rsidR="00D85619" w:rsidRPr="00875196" w:rsidRDefault="00D85619" w:rsidP="00911588">
            <w:pPr>
              <w:jc w:val="center"/>
              <w:rPr>
                <w:sz w:val="22"/>
                <w:szCs w:val="22"/>
              </w:rPr>
            </w:pPr>
          </w:p>
        </w:tc>
        <w:tc>
          <w:tcPr>
            <w:tcW w:w="950" w:type="dxa"/>
            <w:shd w:val="clear" w:color="auto" w:fill="auto"/>
            <w:vAlign w:val="center"/>
          </w:tcPr>
          <w:p w:rsidR="00D85619" w:rsidRPr="005814FF" w:rsidRDefault="00D85619" w:rsidP="0021232D">
            <w:pPr>
              <w:jc w:val="center"/>
            </w:pPr>
          </w:p>
        </w:tc>
      </w:tr>
      <w:tr w:rsidR="008C7BA2" w:rsidRPr="00EF5853" w:rsidTr="00911588">
        <w:trPr>
          <w:trHeight w:val="42"/>
        </w:trPr>
        <w:tc>
          <w:tcPr>
            <w:tcW w:w="1650" w:type="dxa"/>
            <w:gridSpan w:val="2"/>
            <w:shd w:val="clear" w:color="auto" w:fill="auto"/>
            <w:vAlign w:val="center"/>
          </w:tcPr>
          <w:p w:rsidR="008C7BA2" w:rsidRPr="00EF5853" w:rsidRDefault="008C7BA2" w:rsidP="0021232D">
            <w:pPr>
              <w:jc w:val="center"/>
            </w:pPr>
          </w:p>
        </w:tc>
        <w:tc>
          <w:tcPr>
            <w:tcW w:w="681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vAlign w:val="center"/>
          </w:tcPr>
          <w:p w:rsidR="008C7BA2" w:rsidRPr="00875196" w:rsidRDefault="008C7BA2" w:rsidP="00911588">
            <w:pPr>
              <w:jc w:val="center"/>
              <w:rPr>
                <w:sz w:val="22"/>
                <w:szCs w:val="22"/>
              </w:rPr>
            </w:pPr>
          </w:p>
        </w:tc>
        <w:tc>
          <w:tcPr>
            <w:tcW w:w="950" w:type="dxa"/>
            <w:shd w:val="clear" w:color="auto" w:fill="auto"/>
            <w:vAlign w:val="center"/>
          </w:tcPr>
          <w:p w:rsidR="008C7BA2" w:rsidRPr="005814FF" w:rsidRDefault="008C7BA2" w:rsidP="0021232D">
            <w:pPr>
              <w:jc w:val="center"/>
            </w:pPr>
          </w:p>
        </w:tc>
      </w:tr>
      <w:tr w:rsidR="008C7BA2" w:rsidRPr="00EF5853" w:rsidTr="00911588">
        <w:trPr>
          <w:trHeight w:val="42"/>
        </w:trPr>
        <w:tc>
          <w:tcPr>
            <w:tcW w:w="810" w:type="dxa"/>
            <w:shd w:val="clear" w:color="auto" w:fill="auto"/>
            <w:vAlign w:val="center"/>
          </w:tcPr>
          <w:p w:rsidR="008C7BA2" w:rsidRPr="00EF5853" w:rsidRDefault="008C7BA2" w:rsidP="0021232D">
            <w:pPr>
              <w:jc w:val="center"/>
            </w:pPr>
            <w:r w:rsidRPr="00EF5853">
              <w:t>9.</w:t>
            </w:r>
          </w:p>
        </w:tc>
        <w:tc>
          <w:tcPr>
            <w:tcW w:w="840" w:type="dxa"/>
            <w:shd w:val="clear" w:color="auto" w:fill="auto"/>
            <w:vAlign w:val="center"/>
          </w:tcPr>
          <w:p w:rsidR="008C7BA2" w:rsidRPr="00EF5853" w:rsidRDefault="008C7BA2" w:rsidP="0021232D">
            <w:pPr>
              <w:jc w:val="center"/>
            </w:pPr>
          </w:p>
        </w:tc>
        <w:tc>
          <w:tcPr>
            <w:tcW w:w="6810" w:type="dxa"/>
            <w:shd w:val="clear" w:color="auto" w:fill="auto"/>
          </w:tcPr>
          <w:p w:rsidR="008C7BA2" w:rsidRPr="00EF5853" w:rsidRDefault="00C335ED" w:rsidP="00454318">
            <w:pPr>
              <w:jc w:val="both"/>
            </w:pPr>
            <w:r>
              <w:t xml:space="preserve">List down </w:t>
            </w:r>
            <w:r w:rsidR="00CA1DA7">
              <w:t xml:space="preserve">any 5 signal processors (dynamic range and equalizers) and explain their functions in detail. </w:t>
            </w:r>
            <w:r>
              <w:t xml:space="preserve"> </w:t>
            </w:r>
          </w:p>
        </w:tc>
        <w:tc>
          <w:tcPr>
            <w:tcW w:w="1170" w:type="dxa"/>
            <w:shd w:val="clear" w:color="auto" w:fill="auto"/>
            <w:vAlign w:val="center"/>
          </w:tcPr>
          <w:p w:rsidR="008C7BA2" w:rsidRPr="00875196" w:rsidRDefault="008D7D6A" w:rsidP="00911588">
            <w:pPr>
              <w:jc w:val="center"/>
              <w:rPr>
                <w:sz w:val="22"/>
                <w:szCs w:val="22"/>
              </w:rPr>
            </w:pPr>
            <w:r>
              <w:rPr>
                <w:sz w:val="22"/>
                <w:szCs w:val="22"/>
              </w:rPr>
              <w:t>CO</w:t>
            </w:r>
            <w:r w:rsidR="002A3A25">
              <w:rPr>
                <w:sz w:val="22"/>
                <w:szCs w:val="22"/>
              </w:rPr>
              <w:t>5,</w:t>
            </w:r>
            <w:r w:rsidR="00AF46E3">
              <w:rPr>
                <w:sz w:val="22"/>
                <w:szCs w:val="22"/>
              </w:rPr>
              <w:t>CO</w:t>
            </w:r>
            <w:r w:rsidR="00F21A50">
              <w:rPr>
                <w:sz w:val="22"/>
                <w:szCs w:val="22"/>
              </w:rPr>
              <w:t>6</w:t>
            </w:r>
          </w:p>
        </w:tc>
        <w:tc>
          <w:tcPr>
            <w:tcW w:w="950" w:type="dxa"/>
            <w:shd w:val="clear" w:color="auto" w:fill="auto"/>
            <w:vAlign w:val="center"/>
          </w:tcPr>
          <w:p w:rsidR="008C7BA2" w:rsidRPr="005814FF" w:rsidRDefault="00B51C3D" w:rsidP="0021232D">
            <w:pPr>
              <w:jc w:val="center"/>
            </w:pPr>
            <w:r>
              <w:t>20</w:t>
            </w:r>
          </w:p>
        </w:tc>
      </w:tr>
    </w:tbl>
    <w:p w:rsidR="008C7BA2" w:rsidRDefault="008C7BA2" w:rsidP="008C7BA2"/>
    <w:p w:rsidR="008C7BA2" w:rsidRDefault="008C7BA2" w:rsidP="008C7BA2">
      <w:pPr>
        <w:jc w:val="center"/>
      </w:pPr>
    </w:p>
    <w:p w:rsidR="008C7BA2" w:rsidRDefault="008C7BA2" w:rsidP="008C7BA2"/>
    <w:sectPr w:rsidR="008C7BA2" w:rsidSect="00EA58FC">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A2A0D02"/>
    <w:multiLevelType w:val="hybridMultilevel"/>
    <w:tmpl w:val="33D4956C"/>
    <w:lvl w:ilvl="0" w:tplc="755A9E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BC54FC"/>
    <w:multiLevelType w:val="hybridMultilevel"/>
    <w:tmpl w:val="392840BC"/>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DDA4F5E"/>
    <w:multiLevelType w:val="hybridMultilevel"/>
    <w:tmpl w:val="A3A21CE4"/>
    <w:lvl w:ilvl="0" w:tplc="A1025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890BDF"/>
    <w:multiLevelType w:val="hybridMultilevel"/>
    <w:tmpl w:val="FE8A9D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203880"/>
    <w:multiLevelType w:val="hybridMultilevel"/>
    <w:tmpl w:val="880252DC"/>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E34EFF"/>
    <w:multiLevelType w:val="hybridMultilevel"/>
    <w:tmpl w:val="9FDE79B0"/>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2"/>
  </w:num>
  <w:num w:numId="6">
    <w:abstractNumId w:val="6"/>
  </w:num>
  <w:num w:numId="7">
    <w:abstractNumId w:val="9"/>
  </w:num>
  <w:num w:numId="8">
    <w:abstractNumId w:val="7"/>
  </w:num>
  <w:num w:numId="9">
    <w:abstractNumId w:val="8"/>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34357"/>
    <w:rsid w:val="00037C3E"/>
    <w:rsid w:val="000420F1"/>
    <w:rsid w:val="00043985"/>
    <w:rsid w:val="00060CB9"/>
    <w:rsid w:val="00061821"/>
    <w:rsid w:val="00070A1E"/>
    <w:rsid w:val="000A4D9C"/>
    <w:rsid w:val="000E0A53"/>
    <w:rsid w:val="000E180A"/>
    <w:rsid w:val="000E4455"/>
    <w:rsid w:val="000E6F12"/>
    <w:rsid w:val="000F3EFE"/>
    <w:rsid w:val="001D41FE"/>
    <w:rsid w:val="001D670F"/>
    <w:rsid w:val="001E2222"/>
    <w:rsid w:val="001F54D1"/>
    <w:rsid w:val="001F75BC"/>
    <w:rsid w:val="001F7E9B"/>
    <w:rsid w:val="00204EB0"/>
    <w:rsid w:val="00211ABA"/>
    <w:rsid w:val="0021232D"/>
    <w:rsid w:val="00235351"/>
    <w:rsid w:val="00266439"/>
    <w:rsid w:val="0026653D"/>
    <w:rsid w:val="00293D3F"/>
    <w:rsid w:val="002A3A25"/>
    <w:rsid w:val="002D09FF"/>
    <w:rsid w:val="002D7611"/>
    <w:rsid w:val="002D76BB"/>
    <w:rsid w:val="002E336A"/>
    <w:rsid w:val="002E552A"/>
    <w:rsid w:val="00304757"/>
    <w:rsid w:val="00313B1F"/>
    <w:rsid w:val="003206DF"/>
    <w:rsid w:val="00323989"/>
    <w:rsid w:val="00324247"/>
    <w:rsid w:val="0036726C"/>
    <w:rsid w:val="00380146"/>
    <w:rsid w:val="003855F1"/>
    <w:rsid w:val="003B14BC"/>
    <w:rsid w:val="003B1F06"/>
    <w:rsid w:val="003C6BB4"/>
    <w:rsid w:val="003D6DA3"/>
    <w:rsid w:val="003F728C"/>
    <w:rsid w:val="00454318"/>
    <w:rsid w:val="00460118"/>
    <w:rsid w:val="0046314C"/>
    <w:rsid w:val="0046787F"/>
    <w:rsid w:val="004D015B"/>
    <w:rsid w:val="004F787A"/>
    <w:rsid w:val="00501F18"/>
    <w:rsid w:val="0050571C"/>
    <w:rsid w:val="005133D7"/>
    <w:rsid w:val="005527A4"/>
    <w:rsid w:val="00552CF0"/>
    <w:rsid w:val="005671C0"/>
    <w:rsid w:val="005803A7"/>
    <w:rsid w:val="005814FF"/>
    <w:rsid w:val="00581B1F"/>
    <w:rsid w:val="005B107D"/>
    <w:rsid w:val="005C66E3"/>
    <w:rsid w:val="005D0F4A"/>
    <w:rsid w:val="005D3355"/>
    <w:rsid w:val="005F011C"/>
    <w:rsid w:val="006103B1"/>
    <w:rsid w:val="0062605C"/>
    <w:rsid w:val="0064710A"/>
    <w:rsid w:val="00655417"/>
    <w:rsid w:val="00670A67"/>
    <w:rsid w:val="00681B25"/>
    <w:rsid w:val="00694B20"/>
    <w:rsid w:val="006C1D35"/>
    <w:rsid w:val="006C39BE"/>
    <w:rsid w:val="006C7354"/>
    <w:rsid w:val="006E0CC6"/>
    <w:rsid w:val="007138DE"/>
    <w:rsid w:val="00714C68"/>
    <w:rsid w:val="00725A0A"/>
    <w:rsid w:val="007274F1"/>
    <w:rsid w:val="007326F6"/>
    <w:rsid w:val="007F5229"/>
    <w:rsid w:val="00802202"/>
    <w:rsid w:val="00806A39"/>
    <w:rsid w:val="00814615"/>
    <w:rsid w:val="0081627E"/>
    <w:rsid w:val="00832CF6"/>
    <w:rsid w:val="00866A52"/>
    <w:rsid w:val="00875196"/>
    <w:rsid w:val="0088784C"/>
    <w:rsid w:val="008A1E0F"/>
    <w:rsid w:val="008A56BE"/>
    <w:rsid w:val="008A6193"/>
    <w:rsid w:val="008B0703"/>
    <w:rsid w:val="008C187B"/>
    <w:rsid w:val="008C7BA2"/>
    <w:rsid w:val="008D7D6A"/>
    <w:rsid w:val="008E4281"/>
    <w:rsid w:val="0090362A"/>
    <w:rsid w:val="00904D12"/>
    <w:rsid w:val="00911266"/>
    <w:rsid w:val="00911588"/>
    <w:rsid w:val="00942884"/>
    <w:rsid w:val="0095679B"/>
    <w:rsid w:val="00963CB5"/>
    <w:rsid w:val="009658D7"/>
    <w:rsid w:val="00993DD9"/>
    <w:rsid w:val="009B53DD"/>
    <w:rsid w:val="009C5A1D"/>
    <w:rsid w:val="009E09A3"/>
    <w:rsid w:val="00A0033F"/>
    <w:rsid w:val="00A12820"/>
    <w:rsid w:val="00A37F85"/>
    <w:rsid w:val="00A45747"/>
    <w:rsid w:val="00A47E2A"/>
    <w:rsid w:val="00AA3F2E"/>
    <w:rsid w:val="00AA4FC7"/>
    <w:rsid w:val="00AA5E39"/>
    <w:rsid w:val="00AA6B40"/>
    <w:rsid w:val="00AC7E5F"/>
    <w:rsid w:val="00AE264C"/>
    <w:rsid w:val="00AF46E3"/>
    <w:rsid w:val="00B009B1"/>
    <w:rsid w:val="00B20598"/>
    <w:rsid w:val="00B253AE"/>
    <w:rsid w:val="00B357C1"/>
    <w:rsid w:val="00B51C3D"/>
    <w:rsid w:val="00B60E7E"/>
    <w:rsid w:val="00B83AB6"/>
    <w:rsid w:val="00B84C9D"/>
    <w:rsid w:val="00B922D7"/>
    <w:rsid w:val="00B939EF"/>
    <w:rsid w:val="00BA2F7E"/>
    <w:rsid w:val="00BA539E"/>
    <w:rsid w:val="00BB557B"/>
    <w:rsid w:val="00BB5C6B"/>
    <w:rsid w:val="00BC7D01"/>
    <w:rsid w:val="00BE572D"/>
    <w:rsid w:val="00BF25ED"/>
    <w:rsid w:val="00BF3DE7"/>
    <w:rsid w:val="00C00526"/>
    <w:rsid w:val="00C0711B"/>
    <w:rsid w:val="00C248B8"/>
    <w:rsid w:val="00C30625"/>
    <w:rsid w:val="00C335ED"/>
    <w:rsid w:val="00C3743D"/>
    <w:rsid w:val="00C60C6A"/>
    <w:rsid w:val="00C71847"/>
    <w:rsid w:val="00C81140"/>
    <w:rsid w:val="00C84304"/>
    <w:rsid w:val="00C95F18"/>
    <w:rsid w:val="00CA1DA7"/>
    <w:rsid w:val="00CB1413"/>
    <w:rsid w:val="00CB2395"/>
    <w:rsid w:val="00CB7A50"/>
    <w:rsid w:val="00CD31A5"/>
    <w:rsid w:val="00CE1825"/>
    <w:rsid w:val="00CE5503"/>
    <w:rsid w:val="00D0319F"/>
    <w:rsid w:val="00D200B6"/>
    <w:rsid w:val="00D27ADC"/>
    <w:rsid w:val="00D3588B"/>
    <w:rsid w:val="00D3698C"/>
    <w:rsid w:val="00D40BCB"/>
    <w:rsid w:val="00D62341"/>
    <w:rsid w:val="00D64FF9"/>
    <w:rsid w:val="00D74478"/>
    <w:rsid w:val="00D74889"/>
    <w:rsid w:val="00D805C4"/>
    <w:rsid w:val="00D85619"/>
    <w:rsid w:val="00D91809"/>
    <w:rsid w:val="00D94D54"/>
    <w:rsid w:val="00DB38C1"/>
    <w:rsid w:val="00DE0497"/>
    <w:rsid w:val="00E30CA9"/>
    <w:rsid w:val="00E316EB"/>
    <w:rsid w:val="00E44059"/>
    <w:rsid w:val="00E52A8B"/>
    <w:rsid w:val="00E54572"/>
    <w:rsid w:val="00E5735F"/>
    <w:rsid w:val="00E577A9"/>
    <w:rsid w:val="00E64402"/>
    <w:rsid w:val="00E70A47"/>
    <w:rsid w:val="00E824B7"/>
    <w:rsid w:val="00EA58FC"/>
    <w:rsid w:val="00EB0EE0"/>
    <w:rsid w:val="00EB26EF"/>
    <w:rsid w:val="00F11EDB"/>
    <w:rsid w:val="00F162EA"/>
    <w:rsid w:val="00F208C0"/>
    <w:rsid w:val="00F21A5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CB3EE-3BF4-4291-83EE-05B67AE04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366</Words>
  <Characters>2091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84</cp:revision>
  <cp:lastPrinted>2018-02-03T04:50:00Z</cp:lastPrinted>
  <dcterms:created xsi:type="dcterms:W3CDTF">2018-02-03T03:39:00Z</dcterms:created>
  <dcterms:modified xsi:type="dcterms:W3CDTF">2018-11-30T11:16:00Z</dcterms:modified>
</cp:coreProperties>
</file>